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3A2A6" w14:textId="77777777" w:rsidR="000E0931" w:rsidRDefault="000E0931" w:rsidP="000E0931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 w:after="120" w:line="240" w:lineRule="auto"/>
        <w:rPr>
          <w:rFonts w:ascii="Franklin Gothic Book" w:hAnsi="Franklin Gothic Book" w:cs="Arial"/>
          <w:caps/>
          <w:color w:val="auto"/>
          <w:sz w:val="28"/>
          <w:szCs w:val="28"/>
        </w:rPr>
      </w:pPr>
      <w:r>
        <w:rPr>
          <w:rFonts w:ascii="Franklin Gothic Book" w:hAnsi="Franklin Gothic Book" w:cs="Arial"/>
          <w:caps/>
          <w:color w:val="auto"/>
          <w:sz w:val="28"/>
          <w:szCs w:val="28"/>
        </w:rPr>
        <w:t xml:space="preserve">Příloha č. 3 – SEZNAM PODODAVATELŮ </w:t>
      </w:r>
    </w:p>
    <w:p w14:paraId="7CA376C5" w14:textId="77777777" w:rsidR="000E0931" w:rsidRDefault="000E0931" w:rsidP="000E0931">
      <w:pPr>
        <w:pStyle w:val="Nadpis2"/>
        <w:rPr>
          <w:sz w:val="16"/>
          <w:szCs w:val="16"/>
        </w:rPr>
      </w:pPr>
    </w:p>
    <w:tbl>
      <w:tblPr>
        <w:tblW w:w="7939" w:type="dxa"/>
        <w:tblInd w:w="-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2780"/>
        <w:gridCol w:w="2860"/>
        <w:gridCol w:w="1959"/>
      </w:tblGrid>
      <w:tr w:rsidR="000E0931" w14:paraId="5AC5F894" w14:textId="77777777" w:rsidTr="000E0931">
        <w:trPr>
          <w:trHeight w:val="423"/>
        </w:trPr>
        <w:tc>
          <w:tcPr>
            <w:tcW w:w="59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1053D0" w14:textId="4CB6BD0B" w:rsidR="000E0931" w:rsidRDefault="000E0931">
            <w:pPr>
              <w:spacing w:before="0" w:after="0" w:line="240" w:lineRule="auto"/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  <w:t>Nadlimitní veřejná zakázka na dodávky zadaná v otevřeném řízení dle § 56 zákona č. 134/2016 Sb., o zadávání veřejných zakázek, ve znění pozdějších předpisů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C09EF" w14:textId="77777777" w:rsidR="000E0931" w:rsidRDefault="000E0931">
            <w:pPr>
              <w:spacing w:before="0" w:after="0" w:line="240" w:lineRule="auto"/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  <w:t xml:space="preserve"> Část plnění VZ, kterou hodlá účastník zadat poddodavateli, resp. část kvalifikace, kterou prostřednictvím tohoto poddodavatele prokazuje</w:t>
            </w:r>
          </w:p>
        </w:tc>
      </w:tr>
      <w:tr w:rsidR="000E0931" w14:paraId="48DF020D" w14:textId="77777777" w:rsidTr="000E0931">
        <w:trPr>
          <w:trHeight w:val="660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DE2F09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F7457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</w:pPr>
          </w:p>
        </w:tc>
      </w:tr>
      <w:tr w:rsidR="000E0931" w14:paraId="0DD8E23B" w14:textId="77777777" w:rsidTr="000E0931">
        <w:trPr>
          <w:trHeight w:val="270"/>
        </w:trPr>
        <w:tc>
          <w:tcPr>
            <w:tcW w:w="5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E5E7B66" w14:textId="77777777" w:rsidR="000E0931" w:rsidRDefault="000E0931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center"/>
              <w:rPr>
                <w:rFonts w:ascii="Franklin Gothic Book" w:hAnsi="Franklin Gothic Book" w:cs="Arial"/>
                <w:b/>
                <w:kern w:val="28"/>
                <w:sz w:val="22"/>
              </w:rPr>
            </w:pP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>„</w:t>
            </w:r>
            <w:r>
              <w:rPr>
                <w:rStyle w:val="FontStyle52"/>
                <w:rFonts w:ascii="Franklin Gothic Book" w:hAnsi="Franklin Gothic Book"/>
                <w:sz w:val="22"/>
                <w:szCs w:val="22"/>
              </w:rPr>
              <w:t xml:space="preserve">Dodávka </w:t>
            </w:r>
            <w:proofErr w:type="spellStart"/>
            <w:r>
              <w:rPr>
                <w:rStyle w:val="FontStyle52"/>
                <w:rFonts w:ascii="Franklin Gothic Book" w:hAnsi="Franklin Gothic Book"/>
                <w:sz w:val="22"/>
                <w:szCs w:val="22"/>
              </w:rPr>
              <w:t>termokomory</w:t>
            </w:r>
            <w:proofErr w:type="spellEnd"/>
            <w:r>
              <w:rPr>
                <w:rStyle w:val="FontStyle52"/>
                <w:rFonts w:ascii="Franklin Gothic Book" w:hAnsi="Franklin Gothic Book"/>
                <w:sz w:val="22"/>
                <w:szCs w:val="22"/>
              </w:rPr>
              <w:t xml:space="preserve"> pro netoxickou likvidaci hmyzu v muzejních sbírkách pro pobočku NZM Čáslav</w:t>
            </w: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>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0C740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b/>
                <w:bCs/>
                <w:sz w:val="18"/>
                <w:szCs w:val="18"/>
              </w:rPr>
            </w:pPr>
          </w:p>
        </w:tc>
      </w:tr>
      <w:tr w:rsidR="000E0931" w14:paraId="7B1801AC" w14:textId="77777777" w:rsidTr="000E0931">
        <w:trPr>
          <w:trHeight w:val="765"/>
        </w:trPr>
        <w:tc>
          <w:tcPr>
            <w:tcW w:w="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6BAE33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206C048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Obchodní firma nebo název / Obchodní firma nebo jméno a příjmení: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0B5743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F554C" w14:textId="77777777" w:rsidR="000E0931" w:rsidRDefault="000E0931">
            <w:pPr>
              <w:spacing w:before="0" w:after="0" w:line="240" w:lineRule="auto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  <w:r>
              <w:rPr>
                <w:rFonts w:ascii="Franklin Gothic Book" w:hAnsi="Franklin Gothic Book"/>
                <w:i/>
                <w:sz w:val="20"/>
                <w:szCs w:val="20"/>
                <w:lang w:eastAsia="en-US"/>
              </w:rPr>
              <w:t>Dodavatel uvede popis činností, které budou prováděny poddodavatelem a zároveň % vyjádření části zakázky, již bude poddodavatel realizovat</w:t>
            </w:r>
          </w:p>
        </w:tc>
      </w:tr>
      <w:tr w:rsidR="000E0931" w14:paraId="5B6ADDCD" w14:textId="77777777" w:rsidTr="000E093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5251C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76D864D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Sídlo / Místo podnikání, popř. místo trvalého pobytu: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C61DBA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F35AD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6B6B513E" w14:textId="77777777" w:rsidTr="000E0931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BE4E7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194D2F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IČO: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B2C0B2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71E1F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1124B426" w14:textId="77777777" w:rsidTr="000E093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8AA64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4D8356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Osoba oprávněná jednat jménem či za poddodavatele: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B45F3E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6C808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46B37694" w14:textId="77777777" w:rsidTr="000E093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FD618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8652AB8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Spisová značka v obchodním rejstříku: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2479B6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DFCAF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5D0FF220" w14:textId="77777777" w:rsidTr="000E0931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8DDA9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3BC8AB1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Tel./fax: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216A29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29A23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55468EB5" w14:textId="77777777" w:rsidTr="000E0931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8A56B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7ED402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E-mail: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83E45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9CC7D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13529163" w14:textId="77777777" w:rsidTr="000E0931">
        <w:trPr>
          <w:trHeight w:val="765"/>
        </w:trPr>
        <w:tc>
          <w:tcPr>
            <w:tcW w:w="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EDD918B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2.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5254887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Obchodní firma nebo název / Obchodní firma nebo jméno a příjmení: 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C4460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7EED8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  <w:r>
              <w:rPr>
                <w:rFonts w:ascii="Franklin Gothic Book" w:hAnsi="Franklin Gothic Book"/>
                <w:i/>
                <w:sz w:val="20"/>
                <w:szCs w:val="20"/>
                <w:lang w:eastAsia="en-US"/>
              </w:rPr>
              <w:t>Dodavatel uvede popis činností, které budou prováděny poddodavatelem a zároveň % vyjádření části zakázky, již bude poddodavatel realizovat</w:t>
            </w:r>
          </w:p>
        </w:tc>
      </w:tr>
      <w:tr w:rsidR="000E0931" w14:paraId="576A7641" w14:textId="77777777" w:rsidTr="000E0931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0504A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E35121B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Sídlo / Místo podnikání, popř. místo trvalého pobytu: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046CE0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1A9C4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217D91DF" w14:textId="77777777" w:rsidTr="000E0931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78257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4601E92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IČO: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18E25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709BD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5609C774" w14:textId="77777777" w:rsidTr="000E0931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1D560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73BB04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Osoba oprávněná jednat jménem či za poddodavatele: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DA3497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037CF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5A555777" w14:textId="77777777" w:rsidTr="000E0931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5A360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4C98BD8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Spisová značka v obchodním rejstříku: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069B83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8B35A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22D6FD6B" w14:textId="77777777" w:rsidTr="000E0931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94CEB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AD8A14C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Tel./fax: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B0B6DA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3A5A8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E0931" w14:paraId="092960E7" w14:textId="77777777" w:rsidTr="000E0931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4AE31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5B49BF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E-mail: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28E3DB" w14:textId="77777777" w:rsidR="000E0931" w:rsidRDefault="000E0931">
            <w:pPr>
              <w:spacing w:before="0" w:after="0" w:line="240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9F644" w14:textId="77777777" w:rsidR="000E0931" w:rsidRDefault="000E0931">
            <w:pPr>
              <w:suppressAutoHyphens w:val="0"/>
              <w:spacing w:before="0" w:after="0" w:line="256" w:lineRule="auto"/>
              <w:jc w:val="lef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</w:tbl>
    <w:p w14:paraId="13773B5D" w14:textId="77777777" w:rsidR="000E0931" w:rsidRDefault="000E0931" w:rsidP="000E0931"/>
    <w:p w14:paraId="602D1029" w14:textId="77777777" w:rsidR="000E0931" w:rsidRDefault="000E0931" w:rsidP="000E0931">
      <w:pPr>
        <w:pStyle w:val="Default"/>
        <w:snapToGrid w:val="0"/>
        <w:spacing w:after="120" w:line="276" w:lineRule="auto"/>
        <w:rPr>
          <w:rFonts w:ascii="Franklin Gothic Book" w:hAnsi="Franklin Gothic Book" w:cs="Arial"/>
          <w:color w:val="auto"/>
          <w:sz w:val="22"/>
          <w:szCs w:val="22"/>
        </w:rPr>
      </w:pPr>
      <w:r>
        <w:rPr>
          <w:rFonts w:ascii="Franklin Gothic Book" w:hAnsi="Franklin Gothic Book" w:cs="Arial"/>
          <w:color w:val="auto"/>
          <w:sz w:val="22"/>
          <w:szCs w:val="22"/>
        </w:rPr>
        <w:t>Poznámka: Tabulku Dodavatel použije tolikrát, kolik bude mít poddodavatelů.</w:t>
      </w:r>
    </w:p>
    <w:p w14:paraId="3BD1E9A2" w14:textId="77777777" w:rsidR="000E0931" w:rsidRDefault="000E0931" w:rsidP="000E0931">
      <w:pPr>
        <w:pStyle w:val="Default"/>
        <w:snapToGrid w:val="0"/>
        <w:spacing w:after="120" w:line="276" w:lineRule="auto"/>
        <w:rPr>
          <w:rFonts w:ascii="Franklin Gothic Book" w:hAnsi="Franklin Gothic Book" w:cs="Arial"/>
          <w:color w:val="auto"/>
          <w:sz w:val="22"/>
          <w:szCs w:val="22"/>
        </w:rPr>
      </w:pPr>
    </w:p>
    <w:p w14:paraId="7EFCC58A" w14:textId="77777777" w:rsidR="000E0931" w:rsidRDefault="000E0931" w:rsidP="000E0931">
      <w:pPr>
        <w:snapToGrid w:val="0"/>
        <w:spacing w:before="0" w:after="120" w:line="276" w:lineRule="auto"/>
        <w:ind w:left="4248" w:firstLine="708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V………</w:t>
      </w:r>
      <w:proofErr w:type="gramStart"/>
      <w:r>
        <w:rPr>
          <w:rFonts w:ascii="Franklin Gothic Book" w:hAnsi="Franklin Gothic Book"/>
          <w:sz w:val="22"/>
          <w:szCs w:val="22"/>
        </w:rPr>
        <w:t>…….</w:t>
      </w:r>
      <w:proofErr w:type="gramEnd"/>
      <w:r>
        <w:rPr>
          <w:rFonts w:ascii="Franklin Gothic Book" w:hAnsi="Franklin Gothic Book"/>
          <w:sz w:val="22"/>
          <w:szCs w:val="22"/>
        </w:rPr>
        <w:t>.dne……………….</w:t>
      </w:r>
    </w:p>
    <w:p w14:paraId="4233293B" w14:textId="77777777" w:rsidR="000E0931" w:rsidRDefault="000E0931" w:rsidP="000E0931">
      <w:pPr>
        <w:spacing w:before="0" w:after="0" w:line="240" w:lineRule="auto"/>
        <w:jc w:val="left"/>
        <w:rPr>
          <w:rFonts w:ascii="Franklin Gothic Book" w:hAnsi="Franklin Gothic Book"/>
          <w:i/>
          <w:sz w:val="22"/>
          <w:szCs w:val="20"/>
        </w:rPr>
      </w:pP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i/>
          <w:sz w:val="22"/>
          <w:szCs w:val="20"/>
        </w:rPr>
        <w:t>podpis</w:t>
      </w:r>
    </w:p>
    <w:p w14:paraId="3FC19E11" w14:textId="77777777" w:rsidR="000E0931" w:rsidRDefault="000E0931" w:rsidP="000E0931">
      <w:pPr>
        <w:spacing w:before="0" w:after="0" w:line="240" w:lineRule="auto"/>
        <w:jc w:val="center"/>
        <w:rPr>
          <w:rFonts w:ascii="Franklin Gothic Book" w:hAnsi="Franklin Gothic Book"/>
          <w:sz w:val="22"/>
          <w:szCs w:val="20"/>
        </w:rPr>
      </w:pPr>
      <w:r>
        <w:rPr>
          <w:rFonts w:ascii="Franklin Gothic Book" w:hAnsi="Franklin Gothic Book"/>
          <w:sz w:val="22"/>
          <w:szCs w:val="20"/>
        </w:rPr>
        <w:t xml:space="preserve">                                                                                         -------------------------------------------                   </w:t>
      </w:r>
    </w:p>
    <w:p w14:paraId="01D9BFA8" w14:textId="77777777" w:rsidR="000E0931" w:rsidRDefault="000E0931" w:rsidP="000E0931">
      <w:pPr>
        <w:autoSpaceDE w:val="0"/>
        <w:autoSpaceDN w:val="0"/>
        <w:adjustRightInd w:val="0"/>
        <w:spacing w:before="0" w:after="0" w:line="240" w:lineRule="auto"/>
        <w:jc w:val="center"/>
        <w:rPr>
          <w:rFonts w:ascii="Franklin Gothic Book" w:hAnsi="Franklin Gothic Book"/>
          <w:sz w:val="22"/>
          <w:szCs w:val="20"/>
        </w:rPr>
      </w:pPr>
      <w:r>
        <w:rPr>
          <w:rFonts w:ascii="Franklin Gothic Book" w:hAnsi="Franklin Gothic Book"/>
          <w:sz w:val="22"/>
          <w:szCs w:val="20"/>
        </w:rPr>
        <w:t xml:space="preserve">                                                                              </w:t>
      </w:r>
      <w:r>
        <w:rPr>
          <w:rFonts w:ascii="Franklin Gothic Book" w:hAnsi="Franklin Gothic Book"/>
          <w:sz w:val="22"/>
          <w:szCs w:val="20"/>
        </w:rPr>
        <w:tab/>
      </w:r>
      <w:r>
        <w:rPr>
          <w:rFonts w:ascii="Franklin Gothic Book" w:hAnsi="Franklin Gothic Book"/>
          <w:sz w:val="22"/>
          <w:szCs w:val="20"/>
        </w:rPr>
        <w:tab/>
        <w:t>Název účastníka, jméno a příjmení, funkce</w:t>
      </w:r>
    </w:p>
    <w:p w14:paraId="199A3C77" w14:textId="0F408EDA" w:rsidR="000E0931" w:rsidRDefault="000E0931" w:rsidP="000E0931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ind w:left="851" w:hanging="851"/>
        <w:rPr>
          <w:rFonts w:ascii="Franklin Gothic Book" w:hAnsi="Franklin Gothic Book" w:cs="Arial"/>
          <w:caps/>
          <w:color w:val="auto"/>
          <w:sz w:val="28"/>
          <w:szCs w:val="28"/>
        </w:rPr>
      </w:pPr>
      <w:bookmarkStart w:id="0" w:name="_Toc499211138"/>
      <w:bookmarkStart w:id="1" w:name="_Toc482188832"/>
      <w:bookmarkStart w:id="2" w:name="_Toc440371128"/>
    </w:p>
    <w:p w14:paraId="3AB502FC" w14:textId="4D404374" w:rsidR="000E0931" w:rsidRDefault="000E0931" w:rsidP="000E0931">
      <w:pPr>
        <w:pStyle w:val="Nadpis2"/>
      </w:pPr>
    </w:p>
    <w:p w14:paraId="3568A50A" w14:textId="0A9039B1" w:rsidR="000E0931" w:rsidRDefault="000E0931" w:rsidP="000E0931"/>
    <w:p w14:paraId="5A01F299" w14:textId="17C4B35F" w:rsidR="000E0931" w:rsidRDefault="000E0931" w:rsidP="000E0931"/>
    <w:p w14:paraId="45B557E9" w14:textId="77777777" w:rsidR="00946FDE" w:rsidRDefault="00946FDE">
      <w:bookmarkStart w:id="3" w:name="_GoBack"/>
      <w:bookmarkEnd w:id="0"/>
      <w:bookmarkEnd w:id="1"/>
      <w:bookmarkEnd w:id="2"/>
      <w:bookmarkEnd w:id="3"/>
    </w:p>
    <w:sectPr w:rsidR="00946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C68E71A"/>
    <w:lvl w:ilvl="0">
      <w:start w:val="3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31"/>
    <w:rsid w:val="000E0931"/>
    <w:rsid w:val="007E3C3A"/>
    <w:rsid w:val="00946FDE"/>
    <w:rsid w:val="00A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F73A"/>
  <w15:chartTrackingRefBased/>
  <w15:docId w15:val="{31205FBA-4314-407B-8D4B-42428EF1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0931"/>
    <w:pPr>
      <w:suppressAutoHyphens/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ar-SA"/>
    </w:rPr>
  </w:style>
  <w:style w:type="paragraph" w:styleId="Nadpis1">
    <w:name w:val="heading 1"/>
    <w:basedOn w:val="Normln"/>
    <w:next w:val="Nadpis2"/>
    <w:link w:val="Nadpis1Char"/>
    <w:qFormat/>
    <w:rsid w:val="000E0931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2"/>
      <w:sz w:val="4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E09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semiHidden/>
    <w:unhideWhenUsed/>
    <w:qFormat/>
    <w:rsid w:val="000E0931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semiHidden/>
    <w:unhideWhenUsed/>
    <w:qFormat/>
    <w:rsid w:val="000E0931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semiHidden/>
    <w:unhideWhenUsed/>
    <w:qFormat/>
    <w:rsid w:val="000E0931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semiHidden/>
    <w:unhideWhenUsed/>
    <w:qFormat/>
    <w:rsid w:val="000E0931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semiHidden/>
    <w:unhideWhenUsed/>
    <w:qFormat/>
    <w:rsid w:val="000E0931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semiHidden/>
    <w:unhideWhenUsed/>
    <w:qFormat/>
    <w:rsid w:val="000E0931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semiHidden/>
    <w:unhideWhenUsed/>
    <w:qFormat/>
    <w:rsid w:val="000E0931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0931"/>
    <w:rPr>
      <w:rFonts w:ascii="Arial" w:eastAsia="Times New Roman" w:hAnsi="Arial" w:cs="Times New Roman"/>
      <w:color w:val="B40000"/>
      <w:kern w:val="2"/>
      <w:sz w:val="4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semiHidden/>
    <w:rsid w:val="000E093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0E0931"/>
    <w:rPr>
      <w:rFonts w:ascii="Verdana" w:eastAsia="Times New Roman" w:hAnsi="Verdana" w:cs="Times New Roman"/>
      <w:sz w:val="16"/>
      <w:szCs w:val="18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rsid w:val="000E0931"/>
    <w:pPr>
      <w:numPr>
        <w:ilvl w:val="1"/>
        <w:numId w:val="1"/>
      </w:numPr>
      <w:tabs>
        <w:tab w:val="num" w:pos="360"/>
      </w:tabs>
      <w:spacing w:before="360" w:after="200" w:line="240" w:lineRule="auto"/>
      <w:jc w:val="left"/>
    </w:pPr>
    <w:rPr>
      <w:rFonts w:ascii="Arial" w:eastAsia="Times New Roman" w:hAnsi="Arial" w:cs="Times New Roman"/>
      <w:b/>
      <w:color w:val="B40000"/>
      <w:sz w:val="24"/>
      <w:szCs w:val="28"/>
    </w:rPr>
  </w:style>
  <w:style w:type="paragraph" w:customStyle="1" w:styleId="NormalJustified">
    <w:name w:val="Normal (Justified)"/>
    <w:basedOn w:val="Normln"/>
    <w:uiPriority w:val="99"/>
    <w:rsid w:val="000E0931"/>
    <w:pPr>
      <w:widowControl w:val="0"/>
      <w:spacing w:before="0" w:after="0" w:line="240" w:lineRule="auto"/>
    </w:pPr>
    <w:rPr>
      <w:rFonts w:ascii="Times New Roman" w:hAnsi="Times New Roman"/>
      <w:kern w:val="2"/>
      <w:sz w:val="24"/>
      <w:szCs w:val="20"/>
    </w:rPr>
  </w:style>
  <w:style w:type="paragraph" w:customStyle="1" w:styleId="Default">
    <w:name w:val="Default"/>
    <w:rsid w:val="000E0931"/>
    <w:pPr>
      <w:autoSpaceDE w:val="0"/>
      <w:autoSpaceDN w:val="0"/>
      <w:adjustRightInd w:val="0"/>
      <w:spacing w:before="60" w:after="60" w:line="720" w:lineRule="auto"/>
      <w:ind w:right="1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52">
    <w:name w:val="Font Style52"/>
    <w:uiPriority w:val="99"/>
    <w:rsid w:val="000E0931"/>
    <w:rPr>
      <w:rFonts w:ascii="Arial" w:hAnsi="Arial" w:cs="Arial" w:hint="default"/>
      <w:b/>
      <w:bCs/>
      <w:sz w:val="42"/>
      <w:szCs w:val="4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09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09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93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3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Macháčková</dc:creator>
  <cp:keywords/>
  <dc:description/>
  <cp:lastModifiedBy>Natálie Macháčková</cp:lastModifiedBy>
  <cp:revision>2</cp:revision>
  <cp:lastPrinted>2020-03-19T09:51:00Z</cp:lastPrinted>
  <dcterms:created xsi:type="dcterms:W3CDTF">2020-03-19T09:52:00Z</dcterms:created>
  <dcterms:modified xsi:type="dcterms:W3CDTF">2020-03-19T09:52:00Z</dcterms:modified>
</cp:coreProperties>
</file>